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Default="00E86478">
      <w:pPr>
        <w:spacing w:after="0" w:line="240" w:lineRule="auto"/>
        <w:jc w:val="both"/>
        <w:rPr>
          <w:rFonts w:ascii="Arial" w:hAnsi="Arial" w:cs="Arial"/>
          <w:sz w:val="24"/>
          <w:szCs w:val="24"/>
        </w:rPr>
      </w:pPr>
      <w:r>
        <w:rPr>
          <w:rFonts w:ascii="Arial" w:hAnsi="Arial" w:cs="Arial"/>
          <w:sz w:val="24"/>
          <w:szCs w:val="24"/>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106DCD90" w:rsidR="00142D47" w:rsidRDefault="00C06FA6">
      <w:pPr>
        <w:spacing w:after="0"/>
        <w:rPr>
          <w:rFonts w:ascii="Arial" w:hAnsi="Arial" w:cs="Arial"/>
          <w:b/>
        </w:rPr>
      </w:pPr>
      <w:r>
        <w:rPr>
          <w:rFonts w:ascii="Arial" w:hAnsi="Arial" w:cs="Arial"/>
          <w:b/>
        </w:rPr>
        <w:t>Señora:</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26798CBE" w14:textId="70630D99" w:rsidR="00C06FA6" w:rsidRDefault="00C06FA6" w:rsidP="00C06FA6">
      <w:pPr>
        <w:shd w:val="clear" w:color="auto" w:fill="FFFFFF" w:themeFill="background1"/>
        <w:rPr>
          <w:rFonts w:ascii="Arial" w:hAnsi="Arial" w:cs="Arial"/>
        </w:rPr>
      </w:pPr>
      <w:r>
        <w:rPr>
          <w:rFonts w:ascii="Arial" w:hAnsi="Arial" w:cs="Arial"/>
        </w:rPr>
        <w:t>Respetada Lilia</w:t>
      </w:r>
      <w:bookmarkStart w:id="0" w:name="_GoBack"/>
      <w:bookmarkEnd w:id="0"/>
      <w:r>
        <w:rPr>
          <w:rFonts w:ascii="Arial" w:hAnsi="Arial" w:cs="Arial"/>
        </w:rPr>
        <w:t>, cordial saludo:</w:t>
      </w:r>
    </w:p>
    <w:p w14:paraId="20191BE8" w14:textId="77777777" w:rsidR="00C06FA6" w:rsidRDefault="00C06FA6" w:rsidP="00C06FA6">
      <w:pPr>
        <w:shd w:val="clear" w:color="auto" w:fill="FFFFFF" w:themeFill="background1"/>
        <w:spacing w:after="0"/>
        <w:jc w:val="both"/>
        <w:rPr>
          <w:rFonts w:ascii="Arial" w:hAnsi="Arial" w:cs="Arial"/>
        </w:rPr>
      </w:pPr>
      <w:r>
        <w:rPr>
          <w:rFonts w:ascii="Arial" w:hAnsi="Arial" w:cs="Arial"/>
        </w:rPr>
        <w:t>En atención a la solicitud del asunto, se brinda respuesta dentro del término legal establecido para el efecto, en el marco de las funciones y competencias de la Subdirección de Recursos Públicos establecidas en el artículo 13 del Decreto Distrital 121 del 2008.</w:t>
      </w:r>
    </w:p>
    <w:p w14:paraId="7E5066AC" w14:textId="77777777" w:rsidR="00C06FA6" w:rsidRDefault="00C06FA6" w:rsidP="00C06FA6">
      <w:pPr>
        <w:shd w:val="clear" w:color="auto" w:fill="FFFFFF" w:themeFill="background1"/>
        <w:spacing w:after="0"/>
        <w:jc w:val="both"/>
        <w:rPr>
          <w:rFonts w:ascii="Arial" w:hAnsi="Arial" w:cs="Arial"/>
        </w:rPr>
      </w:pPr>
    </w:p>
    <w:p w14:paraId="6D7FDB0E" w14:textId="77777777" w:rsidR="00C06FA6" w:rsidRDefault="00C06FA6" w:rsidP="00C06FA6">
      <w:pPr>
        <w:shd w:val="clear" w:color="auto" w:fill="FFFFFF" w:themeFill="background1"/>
        <w:spacing w:after="0"/>
        <w:jc w:val="both"/>
      </w:pPr>
      <w:r>
        <w:rPr>
          <w:rFonts w:ascii="Arial" w:hAnsi="Arial" w:cs="Arial"/>
          <w:sz w:val="24"/>
          <w:szCs w:val="24"/>
        </w:rPr>
        <w:t>Este despacho recibió su solicitud, en donde indica:</w:t>
      </w:r>
      <w:r>
        <w:rPr>
          <w:rFonts w:ascii="Arial" w:hAnsi="Arial" w:cs="Arial"/>
        </w:rPr>
        <w:t xml:space="preserve"> “</w:t>
      </w:r>
      <w:r>
        <w:rPr>
          <w:rFonts w:ascii="Arial" w:hAnsi="Arial" w:cs="Arial"/>
          <w:i/>
          <w:iCs/>
        </w:rPr>
        <w:t>BUENA TARDE, AGRADEZCO SU COLABORACION PARA QUE LA SECRETARIA DE HABITAT, ME INFORME EL ESTADO DE MI POSTULACION AL SUBSIDIO "REACTIVA TU COMPRA REACTIVA TU HOGAR" PARA EL CUAL LA CONSTRUCTORA AMARILO ME POSTULO EL DIA 19 DE NOVIEMBRE DE 2024, ES DE RESALTAR QUE SE DEPENDE DE ESTA RESOLUCION PARA PODER SEGUIR CON EL TRAMITE NOTARIAL CON EL FIN DE QUE LAS ESCRITURAS QUEDEN FIRMADAS ESTE AÑO, DADO QUE SI NO SE ESCRITURA ESTE AÑO EL PROXIMO AÑO EL VALOR DEL APARTAMENTO SUBIRA YA SE QUE SE ENCUENTRA EN SMLV, Y SOBREPASARIA MIS CAPACIDAD ECONOMICA. EL PROYECTO DE VIVIENDA SE LLAMA PARQUES DEL PORTAL, UBICADO EN LA LOCALIDAD DE USME, TORRE 2, APTO 1206. QUEDO MUY ATENTA A SU COLABORACION.”</w:t>
      </w:r>
      <w:r>
        <w:rPr>
          <w:rFonts w:ascii="Arial" w:hAnsi="Arial" w:cs="Arial"/>
        </w:rPr>
        <w:t xml:space="preserve"> (SIC), nos permitimos brindar respuesta, señalando lo siguiente:</w:t>
      </w:r>
    </w:p>
    <w:p w14:paraId="5D038A9D" w14:textId="77777777" w:rsidR="00C06FA6" w:rsidRDefault="00C06FA6" w:rsidP="00C06FA6">
      <w:pPr>
        <w:shd w:val="clear" w:color="auto" w:fill="FFFFFF" w:themeFill="background1"/>
        <w:spacing w:after="0"/>
        <w:jc w:val="both"/>
        <w:rPr>
          <w:rFonts w:ascii="Arial" w:hAnsi="Arial" w:cs="Arial"/>
        </w:rPr>
      </w:pPr>
    </w:p>
    <w:p w14:paraId="6BE9A3D7" w14:textId="77777777" w:rsidR="00C06FA6" w:rsidRDefault="00C06FA6" w:rsidP="00C06FA6">
      <w:pPr>
        <w:shd w:val="clear" w:color="auto" w:fill="FFFFFF" w:themeFill="background1"/>
        <w:jc w:val="both"/>
        <w:rPr>
          <w:rFonts w:ascii="Arial" w:hAnsi="Arial" w:cs="Arial"/>
        </w:rPr>
      </w:pPr>
      <w:r>
        <w:rPr>
          <w:rFonts w:ascii="Arial" w:hAnsi="Arial" w:cs="Arial"/>
        </w:rPr>
        <w:t>Revisado nuestro Sistema Único de Acceso a la vivienda SUAV, encontramos que el hogar encabezado por usted se encuentra inscrito en el programa “Reactiva tu compra, Reactiva tu Hogar” en el proyecto “</w:t>
      </w:r>
      <w:r>
        <w:rPr>
          <w:rFonts w:ascii="Arial" w:eastAsia="Arial" w:hAnsi="Arial" w:cs="Arial"/>
          <w:color w:val="000000"/>
          <w:highlight w:val="white"/>
        </w:rPr>
        <w:t>CONJUNTO RESIDENCIAL PARQUES DEL PORTAL</w:t>
      </w:r>
      <w:r>
        <w:rPr>
          <w:rFonts w:ascii="Arial" w:hAnsi="Arial" w:cs="Arial"/>
        </w:rPr>
        <w:t xml:space="preserve">” y que bajo la </w:t>
      </w:r>
      <w:r>
        <w:rPr>
          <w:rFonts w:ascii="Arial" w:hAnsi="Arial" w:cs="Arial"/>
          <w:b/>
          <w:bCs/>
        </w:rPr>
        <w:t>Resolución 722 del 18 de diciembre de 2024</w:t>
      </w:r>
      <w:r>
        <w:rPr>
          <w:rFonts w:ascii="Arial" w:hAnsi="Arial" w:cs="Arial"/>
        </w:rPr>
        <w:t xml:space="preserve">, le fue asignado el Subsidio Distrital de Vivienda. </w:t>
      </w:r>
    </w:p>
    <w:p w14:paraId="7D3F6424" w14:textId="77777777" w:rsidR="00C06FA6" w:rsidRDefault="00C06FA6" w:rsidP="00C06FA6">
      <w:pPr>
        <w:shd w:val="clear" w:color="auto" w:fill="FFFFFF" w:themeFill="background1"/>
        <w:jc w:val="both"/>
        <w:rPr>
          <w:rFonts w:ascii="Arial" w:hAnsi="Arial" w:cs="Arial"/>
        </w:rPr>
      </w:pPr>
      <w:r>
        <w:rPr>
          <w:rFonts w:ascii="Arial" w:hAnsi="Arial" w:cs="Arial"/>
        </w:rPr>
        <w:t>En ese sentido, le informamos que desde la Secretaria Distrital de Hábitat nos estaremos comunicando con usted para notificarle personalmente la mencionada resolución.</w:t>
      </w:r>
    </w:p>
    <w:p w14:paraId="03F1AECB" w14:textId="77777777" w:rsidR="00C06FA6" w:rsidRDefault="00C06FA6" w:rsidP="00C06FA6">
      <w:pPr>
        <w:shd w:val="clear" w:color="auto" w:fill="FFFFFF" w:themeFill="background1"/>
        <w:jc w:val="both"/>
        <w:rPr>
          <w:rFonts w:ascii="Arial" w:hAnsi="Arial" w:cs="Arial"/>
        </w:rPr>
      </w:pPr>
      <w:r>
        <w:rPr>
          <w:rFonts w:ascii="Arial" w:hAnsi="Arial" w:cs="Arial"/>
        </w:rPr>
        <w:t>No obstante, si lo considera conveniente, la invitamos a acercarse personalmente a nuestras oficinas, para notificarse personalmente de la resolución 722 del 18 de diciembre de 2024, en la Carrera 13 No. 52-25, Bogotá.</w:t>
      </w:r>
    </w:p>
    <w:p w14:paraId="69CB6302" w14:textId="77777777" w:rsidR="00C06FA6" w:rsidRDefault="00C06FA6" w:rsidP="00C06FA6">
      <w:pPr>
        <w:shd w:val="clear" w:color="auto" w:fill="FFFFFF" w:themeFill="background1"/>
        <w:jc w:val="both"/>
        <w:rPr>
          <w:rFonts w:ascii="Arial" w:hAnsi="Arial" w:cs="Arial"/>
        </w:rPr>
      </w:pPr>
      <w:r>
        <w:rPr>
          <w:rFonts w:ascii="Arial" w:hAnsi="Arial" w:cs="Arial"/>
        </w:rPr>
        <w:lastRenderedPageBreak/>
        <w:t>Quedamos atentos a cualquier inquietud adicional que pueda surgir en relación con este proceso. No dude en comunicarse con nosotros en caso de requerir más información o asistencia.</w:t>
      </w:r>
    </w:p>
    <w:p w14:paraId="3AA22595" w14:textId="77777777" w:rsidR="00C06FA6" w:rsidRDefault="00C06FA6" w:rsidP="00C06FA6">
      <w:pPr>
        <w:shd w:val="clear" w:color="auto" w:fill="FFFFFF" w:themeFill="background1"/>
        <w:spacing w:after="0"/>
        <w:jc w:val="both"/>
        <w:rPr>
          <w:rFonts w:ascii="Arial" w:hAnsi="Arial" w:cs="Arial"/>
        </w:rPr>
      </w:pPr>
      <w:r>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al correo electrónico</w:t>
      </w:r>
      <w:proofErr w:type="gramStart"/>
      <w:r>
        <w:rPr>
          <w:rFonts w:ascii="Arial" w:hAnsi="Arial" w:cs="Arial"/>
        </w:rPr>
        <w:t>:  ventanilladecorrespondencia@habitatbogota.gov.co</w:t>
      </w:r>
      <w:proofErr w:type="gramEnd"/>
    </w:p>
    <w:p w14:paraId="4DC37436" w14:textId="4F18A119" w:rsidR="00142D47" w:rsidRDefault="00E86478" w:rsidP="001C79EC">
      <w:pPr>
        <w:spacing w:after="0"/>
        <w:rPr>
          <w:rFonts w:ascii="Arial" w:hAnsi="Arial" w:cs="Arial"/>
        </w:rPr>
      </w:pPr>
      <w:r>
        <w:rPr>
          <w:rFonts w:ascii="Arial" w:hAnsi="Arial" w:cs="Arial"/>
        </w:rPr>
        <w:br/>
      </w:r>
      <w:r w:rsidR="000102C2" w:rsidRPr="000102C2">
        <w:rPr>
          <w:rFonts w:ascii="Arial" w:hAnsi="Arial" w:cs="Arial"/>
        </w:rPr>
        <w:t>Cordialmente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1B484F" w14:textId="77777777" w:rsidR="00460EBC" w:rsidRDefault="00460EBC">
      <w:pPr>
        <w:spacing w:after="0" w:line="240" w:lineRule="auto"/>
      </w:pPr>
      <w:r>
        <w:separator/>
      </w:r>
    </w:p>
  </w:endnote>
  <w:endnote w:type="continuationSeparator" w:id="0">
    <w:p w14:paraId="5E98E31C" w14:textId="77777777" w:rsidR="00460EBC" w:rsidRDefault="00460E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C06FA6">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C06FA6">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86C79" w14:textId="77777777" w:rsidR="00460EBC" w:rsidRDefault="00460EBC">
      <w:pPr>
        <w:spacing w:after="0" w:line="240" w:lineRule="auto"/>
      </w:pPr>
      <w:r>
        <w:separator/>
      </w:r>
    </w:p>
  </w:footnote>
  <w:footnote w:type="continuationSeparator" w:id="0">
    <w:p w14:paraId="5A9A6E7D" w14:textId="77777777" w:rsidR="00460EBC" w:rsidRDefault="00460E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60EBC"/>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06FA6"/>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F1BB7-B648-4298-8452-516225BCF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443</Words>
  <Characters>2439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Garcia</dc:creator>
  <cp:lastModifiedBy>Daniel Garcia</cp:lastModifiedBy>
  <cp:revision>2</cp:revision>
  <cp:lastPrinted>2018-05-24T17:13:00Z</cp:lastPrinted>
  <dcterms:created xsi:type="dcterms:W3CDTF">2025-01-03T16:52:00Z</dcterms:created>
  <dcterms:modified xsi:type="dcterms:W3CDTF">2025-01-03T16:52:00Z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